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8D9" w:rsidRPr="002D64A9" w:rsidRDefault="007658D9" w:rsidP="007658D9">
      <w:pPr>
        <w:pStyle w:val="CRCoverPage"/>
        <w:tabs>
          <w:tab w:val="right" w:pos="9639"/>
        </w:tabs>
        <w:spacing w:after="0"/>
        <w:rPr>
          <w:b/>
          <w:i/>
          <w:noProof/>
          <w:sz w:val="28"/>
        </w:rPr>
      </w:pPr>
      <w:r w:rsidRPr="002D64A9">
        <w:rPr>
          <w:b/>
          <w:noProof/>
          <w:sz w:val="24"/>
        </w:rPr>
        <w:t>3GPP TSG-RAN WG5 Meeting #8</w:t>
      </w:r>
      <w:r w:rsidR="002D64A9" w:rsidRPr="002D64A9">
        <w:rPr>
          <w:b/>
          <w:noProof/>
          <w:sz w:val="24"/>
        </w:rPr>
        <w:t>2</w:t>
      </w:r>
      <w:r w:rsidRPr="002D64A9">
        <w:rPr>
          <w:b/>
          <w:i/>
          <w:noProof/>
          <w:sz w:val="28"/>
        </w:rPr>
        <w:tab/>
        <w:t>R5-1</w:t>
      </w:r>
      <w:r w:rsidR="00F90E2C" w:rsidRPr="002D64A9">
        <w:rPr>
          <w:b/>
          <w:i/>
          <w:noProof/>
          <w:sz w:val="28"/>
        </w:rPr>
        <w:t>9</w:t>
      </w:r>
      <w:r w:rsidR="002D64A9" w:rsidRPr="002D64A9">
        <w:rPr>
          <w:b/>
          <w:i/>
          <w:noProof/>
          <w:sz w:val="28"/>
        </w:rPr>
        <w:t>2167</w:t>
      </w:r>
    </w:p>
    <w:p w:rsidR="007658D9" w:rsidRPr="00F90E2C" w:rsidRDefault="002D64A9" w:rsidP="005915F5">
      <w:pPr>
        <w:pStyle w:val="CRCoverPage"/>
        <w:tabs>
          <w:tab w:val="right" w:pos="9639"/>
        </w:tabs>
        <w:spacing w:after="0"/>
        <w:rPr>
          <w:b/>
          <w:noProof/>
          <w:sz w:val="24"/>
          <w:highlight w:val="yellow"/>
        </w:rPr>
      </w:pPr>
      <w:r w:rsidRPr="00C1030B">
        <w:rPr>
          <w:rFonts w:cs="Arial"/>
          <w:b/>
          <w:sz w:val="24"/>
        </w:rPr>
        <w:t>Athens, Greece, 25th February 2019 – 1st March 2019</w:t>
      </w:r>
      <w:bookmarkStart w:id="0" w:name="_GoBack"/>
      <w:bookmarkEnd w:id="0"/>
    </w:p>
    <w:p w:rsidR="007658D9" w:rsidRPr="00F90E2C" w:rsidRDefault="007658D9" w:rsidP="00C445AD">
      <w:pPr>
        <w:pStyle w:val="FP"/>
        <w:tabs>
          <w:tab w:val="left" w:pos="567"/>
        </w:tabs>
        <w:rPr>
          <w:rFonts w:ascii="Arial" w:hAnsi="Arial" w:cs="Arial"/>
          <w:b/>
          <w:sz w:val="24"/>
          <w:szCs w:val="24"/>
          <w:highlight w:val="yellow"/>
        </w:rPr>
      </w:pPr>
    </w:p>
    <w:p w:rsidR="00F86A73" w:rsidRPr="002D64A9" w:rsidRDefault="004B566C" w:rsidP="00C445AD">
      <w:pPr>
        <w:pStyle w:val="FP"/>
        <w:tabs>
          <w:tab w:val="left" w:pos="567"/>
        </w:tabs>
        <w:rPr>
          <w:rFonts w:ascii="Arial" w:hAnsi="Arial" w:cs="Arial"/>
          <w:b/>
          <w:sz w:val="24"/>
          <w:szCs w:val="24"/>
          <w:highlight w:val="yellow"/>
          <w:lang w:eastAsia="ja-JP"/>
        </w:rPr>
      </w:pPr>
      <w:r w:rsidRPr="002D64A9">
        <w:rPr>
          <w:rFonts w:ascii="Arial" w:hAnsi="Arial" w:cs="Arial"/>
          <w:b/>
          <w:sz w:val="24"/>
          <w:szCs w:val="24"/>
          <w:highlight w:val="yellow"/>
        </w:rPr>
        <w:t xml:space="preserve">3GPP </w:t>
      </w:r>
      <w:r w:rsidR="00F86A73" w:rsidRPr="002D64A9">
        <w:rPr>
          <w:rFonts w:ascii="Arial" w:hAnsi="Arial" w:cs="Arial"/>
          <w:b/>
          <w:sz w:val="24"/>
          <w:szCs w:val="24"/>
          <w:highlight w:val="yellow"/>
        </w:rPr>
        <w:t>TSG</w:t>
      </w:r>
      <w:r w:rsidR="00D45B2F" w:rsidRPr="002D64A9">
        <w:rPr>
          <w:rFonts w:ascii="Arial" w:hAnsi="Arial" w:cs="Arial"/>
          <w:b/>
          <w:sz w:val="24"/>
          <w:szCs w:val="24"/>
          <w:highlight w:val="yellow"/>
        </w:rPr>
        <w:t xml:space="preserve"> </w:t>
      </w:r>
      <w:r w:rsidRPr="002D64A9">
        <w:rPr>
          <w:rFonts w:ascii="Arial" w:hAnsi="Arial" w:cs="Arial"/>
          <w:b/>
          <w:sz w:val="24"/>
          <w:szCs w:val="24"/>
          <w:highlight w:val="yellow"/>
        </w:rPr>
        <w:t>RAN</w:t>
      </w:r>
      <w:r w:rsidR="00F86A73" w:rsidRPr="002D64A9">
        <w:rPr>
          <w:rFonts w:ascii="Arial" w:hAnsi="Arial" w:cs="Arial"/>
          <w:b/>
          <w:sz w:val="24"/>
          <w:szCs w:val="24"/>
          <w:highlight w:val="yellow"/>
        </w:rPr>
        <w:t xml:space="preserve"> meeting #</w:t>
      </w:r>
      <w:r w:rsidR="002D64A9" w:rsidRPr="002D64A9">
        <w:rPr>
          <w:rFonts w:ascii="Arial" w:hAnsi="Arial" w:cs="Arial"/>
          <w:b/>
          <w:sz w:val="24"/>
          <w:szCs w:val="24"/>
          <w:highlight w:val="yellow"/>
        </w:rPr>
        <w:t>83</w:t>
      </w:r>
      <w:r w:rsidR="00F86A73"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D45B2F" w:rsidRPr="002D64A9">
        <w:rPr>
          <w:rFonts w:ascii="Arial" w:hAnsi="Arial" w:cs="Arial"/>
          <w:b/>
          <w:sz w:val="24"/>
          <w:szCs w:val="24"/>
          <w:highlight w:val="yellow"/>
        </w:rPr>
        <w:tab/>
      </w:r>
      <w:r w:rsidR="00F86A73" w:rsidRPr="002D64A9">
        <w:rPr>
          <w:rFonts w:ascii="Arial" w:hAnsi="Arial" w:cs="Arial"/>
          <w:b/>
          <w:sz w:val="24"/>
          <w:szCs w:val="24"/>
          <w:highlight w:val="yellow"/>
        </w:rPr>
        <w:t>RP-</w:t>
      </w:r>
      <w:r w:rsidRPr="002D64A9">
        <w:rPr>
          <w:rFonts w:ascii="Arial" w:hAnsi="Arial" w:cs="Arial"/>
          <w:b/>
          <w:sz w:val="24"/>
          <w:szCs w:val="24"/>
          <w:highlight w:val="yellow"/>
        </w:rPr>
        <w:t>1</w:t>
      </w:r>
      <w:r w:rsidR="00DA4E93" w:rsidRPr="002D64A9">
        <w:rPr>
          <w:rFonts w:ascii="Arial" w:hAnsi="Arial" w:cs="Arial"/>
          <w:b/>
          <w:sz w:val="24"/>
          <w:szCs w:val="24"/>
          <w:highlight w:val="yellow"/>
        </w:rPr>
        <w:t>9</w:t>
      </w:r>
      <w:r w:rsidR="00C21339" w:rsidRPr="002D64A9">
        <w:rPr>
          <w:rFonts w:ascii="Arial" w:hAnsi="Arial" w:cs="Arial"/>
          <w:b/>
          <w:sz w:val="24"/>
          <w:szCs w:val="24"/>
          <w:highlight w:val="yellow"/>
          <w:lang w:eastAsia="ja-JP"/>
        </w:rPr>
        <w:t>xxxx</w:t>
      </w:r>
    </w:p>
    <w:p w:rsidR="00F86A73" w:rsidRPr="004B566C" w:rsidRDefault="002D64A9" w:rsidP="004B566C">
      <w:pPr>
        <w:tabs>
          <w:tab w:val="left" w:pos="567"/>
        </w:tabs>
        <w:rPr>
          <w:rFonts w:ascii="Arial" w:hAnsi="Arial" w:cs="Arial"/>
          <w:b/>
          <w:sz w:val="24"/>
        </w:rPr>
      </w:pPr>
      <w:r w:rsidRPr="002D64A9">
        <w:rPr>
          <w:rFonts w:ascii="Arial" w:hAnsi="Arial" w:cs="Arial"/>
          <w:b/>
          <w:sz w:val="24"/>
          <w:highlight w:val="yellow"/>
        </w:rPr>
        <w:t>Shenzhen, China, March 18 - 21,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sidRPr="00D92C50">
        <w:rPr>
          <w:rFonts w:ascii="Arial" w:hAnsi="Arial" w:cs="Arial" w:hint="eastAsia"/>
          <w:color w:val="FF0000"/>
          <w:highlight w:val="yellow"/>
          <w:lang w:eastAsia="ja-JP"/>
        </w:rPr>
        <w:t>x.x.x</w:t>
      </w:r>
      <w:proofErr w:type="spellEnd"/>
      <w:r w:rsidR="00931870" w:rsidRPr="00D92C50">
        <w:rPr>
          <w:rFonts w:ascii="Arial" w:hAnsi="Arial" w:cs="Arial"/>
          <w:color w:val="FF0000"/>
          <w:highlight w:val="yellow"/>
          <w:lang w:eastAsia="ja-JP"/>
        </w:rPr>
        <w:t xml:space="preserve"> </w:t>
      </w:r>
      <w:r w:rsidR="00263CA4">
        <w:rPr>
          <w:rFonts w:ascii="Arial" w:hAnsi="Arial" w:cs="Arial"/>
          <w:highlight w:val="yellow"/>
          <w:lang w:eastAsia="ja-JP"/>
        </w:rPr>
        <w:t>&lt;&lt;From RP#83</w:t>
      </w:r>
      <w:r w:rsidR="00931870" w:rsidRPr="00D92C50">
        <w:rPr>
          <w:rFonts w:ascii="Arial" w:hAnsi="Arial" w:cs="Arial"/>
          <w:highlight w:val="yellow"/>
          <w:lang w:eastAsia="ja-JP"/>
        </w:rPr>
        <w:t xml:space="preserve">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D13DFB" w:rsidRDefault="00593315" w:rsidP="001A248F">
            <w:pPr>
              <w:tabs>
                <w:tab w:val="left" w:pos="567"/>
              </w:tabs>
              <w:spacing w:after="0"/>
              <w:rPr>
                <w:rFonts w:ascii="Arial" w:hAnsi="Arial" w:cs="Arial"/>
              </w:rPr>
            </w:pPr>
            <w:r w:rsidRPr="00D13DFB">
              <w:rPr>
                <w:rFonts w:ascii="Arial" w:hAnsi="Arial" w:cs="Arial"/>
              </w:rPr>
              <w:t>Core part:</w:t>
            </w:r>
          </w:p>
        </w:tc>
        <w:tc>
          <w:tcPr>
            <w:tcW w:w="1097" w:type="dxa"/>
            <w:gridSpan w:val="2"/>
          </w:tcPr>
          <w:p w:rsidR="00593315" w:rsidRPr="00D13DFB" w:rsidRDefault="00C21339" w:rsidP="001A248F">
            <w:pPr>
              <w:tabs>
                <w:tab w:val="left" w:pos="567"/>
              </w:tabs>
              <w:spacing w:after="0"/>
              <w:rPr>
                <w:rFonts w:ascii="Arial" w:hAnsi="Arial" w:cs="Arial"/>
                <w:lang w:eastAsia="ja-JP"/>
              </w:rPr>
            </w:pPr>
            <w:r w:rsidRPr="00D13DFB">
              <w:rPr>
                <w:rFonts w:ascii="Arial" w:hAnsi="Arial" w:cs="Arial"/>
                <w:lang w:eastAsia="ja-JP"/>
              </w:rPr>
              <w:t>No</w:t>
            </w:r>
          </w:p>
        </w:tc>
        <w:tc>
          <w:tcPr>
            <w:tcW w:w="1236" w:type="dxa"/>
          </w:tcPr>
          <w:p w:rsidR="00593315" w:rsidRPr="00D13DFB" w:rsidRDefault="00593315" w:rsidP="001A248F">
            <w:pPr>
              <w:tabs>
                <w:tab w:val="left" w:pos="567"/>
              </w:tabs>
              <w:spacing w:after="0"/>
              <w:rPr>
                <w:rFonts w:ascii="Arial" w:hAnsi="Arial" w:cs="Arial"/>
              </w:rPr>
            </w:pPr>
            <w:r w:rsidRPr="00D13DFB">
              <w:rPr>
                <w:rFonts w:ascii="Arial" w:hAnsi="Arial" w:cs="Arial"/>
              </w:rPr>
              <w:t>Perf. part:</w:t>
            </w:r>
          </w:p>
        </w:tc>
        <w:tc>
          <w:tcPr>
            <w:tcW w:w="1249" w:type="dxa"/>
            <w:gridSpan w:val="2"/>
          </w:tcPr>
          <w:p w:rsidR="00593315" w:rsidRPr="00D13DFB" w:rsidRDefault="00C21339" w:rsidP="0036248C">
            <w:pPr>
              <w:tabs>
                <w:tab w:val="left" w:pos="567"/>
              </w:tabs>
              <w:spacing w:after="0"/>
              <w:rPr>
                <w:rFonts w:ascii="Arial" w:hAnsi="Arial" w:cs="Arial"/>
                <w:lang w:eastAsia="ja-JP"/>
              </w:rPr>
            </w:pPr>
            <w:r w:rsidRPr="00D13DFB">
              <w:rPr>
                <w:rFonts w:ascii="Arial" w:hAnsi="Arial" w:cs="Arial"/>
                <w:lang w:eastAsia="ja-JP"/>
              </w:rPr>
              <w:t>No</w:t>
            </w:r>
          </w:p>
        </w:tc>
        <w:tc>
          <w:tcPr>
            <w:tcW w:w="1326" w:type="dxa"/>
          </w:tcPr>
          <w:p w:rsidR="00593315" w:rsidRPr="00D13DFB" w:rsidRDefault="00593315" w:rsidP="001A248F">
            <w:pPr>
              <w:tabs>
                <w:tab w:val="left" w:pos="567"/>
              </w:tabs>
              <w:spacing w:after="0"/>
              <w:rPr>
                <w:rFonts w:ascii="Arial" w:hAnsi="Arial" w:cs="Arial"/>
              </w:rPr>
            </w:pPr>
            <w:r w:rsidRPr="00D13DFB">
              <w:rPr>
                <w:rFonts w:ascii="Arial" w:hAnsi="Arial" w:cs="Arial"/>
              </w:rPr>
              <w:t>Testing part:</w:t>
            </w:r>
          </w:p>
        </w:tc>
        <w:tc>
          <w:tcPr>
            <w:tcW w:w="1164" w:type="dxa"/>
          </w:tcPr>
          <w:p w:rsidR="00593315" w:rsidRPr="00D13DFB" w:rsidRDefault="00C21339" w:rsidP="0036248C">
            <w:pPr>
              <w:tabs>
                <w:tab w:val="left" w:pos="567"/>
              </w:tabs>
              <w:spacing w:after="0"/>
              <w:rPr>
                <w:rFonts w:ascii="Arial" w:hAnsi="Arial" w:cs="Arial"/>
                <w:lang w:eastAsia="ja-JP"/>
              </w:rPr>
            </w:pPr>
            <w:r w:rsidRPr="00D13DFB">
              <w:rPr>
                <w:rFonts w:ascii="Arial" w:hAnsi="Arial" w:cs="Arial"/>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8A74EF" w:rsidP="008836AC">
            <w:pPr>
              <w:tabs>
                <w:tab w:val="left" w:pos="567"/>
              </w:tabs>
              <w:spacing w:after="0"/>
              <w:rPr>
                <w:rFonts w:ascii="Arial" w:hAnsi="Arial" w:cs="Arial"/>
              </w:rPr>
            </w:pPr>
            <w:proofErr w:type="spellStart"/>
            <w:r w:rsidRPr="00BD008A">
              <w:rPr>
                <w:rFonts w:ascii="Arial" w:hAnsi="Arial" w:cs="Arial"/>
                <w:color w:val="000000"/>
              </w:rPr>
              <w:t>LTE_WLAN_radio-UEConTest</w:t>
            </w:r>
            <w:proofErr w:type="spellEnd"/>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8A74EF" w:rsidP="008836AC">
            <w:pPr>
              <w:tabs>
                <w:tab w:val="left" w:pos="567"/>
              </w:tabs>
              <w:spacing w:after="0"/>
              <w:rPr>
                <w:rFonts w:ascii="Arial" w:hAnsi="Arial" w:cs="Arial"/>
                <w:lang w:eastAsia="ja-JP"/>
              </w:rPr>
            </w:pPr>
            <w:r w:rsidRPr="00BD008A">
              <w:rPr>
                <w:rFonts w:ascii="Arial" w:hAnsi="Arial" w:cs="Arial"/>
              </w:rPr>
              <w:t>710070</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DE1B74" w:rsidP="008836AC">
            <w:pPr>
              <w:tabs>
                <w:tab w:val="left" w:pos="567"/>
              </w:tabs>
              <w:spacing w:after="0"/>
              <w:rPr>
                <w:rFonts w:ascii="Arial" w:hAnsi="Arial" w:cs="Arial"/>
                <w:lang w:eastAsia="ja-JP"/>
              </w:rPr>
            </w:pPr>
            <w:r w:rsidRPr="00DE1B74">
              <w:rPr>
                <w:rFonts w:ascii="Arial" w:hAnsi="Arial" w:cs="Arial"/>
                <w:lang w:eastAsia="ja-JP"/>
              </w:rPr>
              <w:t>RP-182078</w:t>
            </w:r>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D13DFB" w:rsidRDefault="00207DC4" w:rsidP="005F7833">
            <w:pPr>
              <w:tabs>
                <w:tab w:val="left" w:pos="567"/>
              </w:tabs>
              <w:spacing w:after="0"/>
              <w:rPr>
                <w:rFonts w:ascii="Arial" w:hAnsi="Arial" w:cs="Arial"/>
                <w:lang w:eastAsia="ja-JP"/>
              </w:rPr>
            </w:pPr>
            <w:r w:rsidRPr="00D13DFB">
              <w:rPr>
                <w:rFonts w:ascii="Arial" w:hAnsi="Arial" w:cs="Arial"/>
                <w:lang w:eastAsia="ja-JP"/>
              </w:rPr>
              <w:t xml:space="preserve">Core part: </w:t>
            </w:r>
            <w:r w:rsidR="005F7833" w:rsidRPr="00D13DFB">
              <w:rPr>
                <w:rFonts w:ascii="Arial" w:hAnsi="Arial" w:cs="Arial"/>
                <w:lang w:eastAsia="ja-JP"/>
              </w:rPr>
              <w:t>N/A</w:t>
            </w:r>
          </w:p>
        </w:tc>
        <w:tc>
          <w:tcPr>
            <w:tcW w:w="2615" w:type="dxa"/>
            <w:gridSpan w:val="3"/>
          </w:tcPr>
          <w:p w:rsidR="00207DC4" w:rsidRPr="00D13DFB" w:rsidRDefault="00207DC4" w:rsidP="005F7833">
            <w:pPr>
              <w:tabs>
                <w:tab w:val="left" w:pos="567"/>
              </w:tabs>
              <w:spacing w:after="0"/>
              <w:rPr>
                <w:rFonts w:ascii="Arial" w:hAnsi="Arial" w:cs="Arial"/>
                <w:lang w:eastAsia="ja-JP"/>
              </w:rPr>
            </w:pPr>
            <w:r w:rsidRPr="00D13DFB">
              <w:rPr>
                <w:rFonts w:ascii="Arial" w:hAnsi="Arial" w:cs="Arial"/>
                <w:lang w:eastAsia="ja-JP"/>
              </w:rPr>
              <w:t xml:space="preserve">Performance part: </w:t>
            </w:r>
            <w:r w:rsidR="005F7833" w:rsidRPr="00D13DFB">
              <w:rPr>
                <w:rFonts w:ascii="Arial" w:hAnsi="Arial" w:cs="Arial"/>
                <w:lang w:eastAsia="ja-JP"/>
              </w:rPr>
              <w:t>N/A</w:t>
            </w:r>
          </w:p>
        </w:tc>
        <w:tc>
          <w:tcPr>
            <w:tcW w:w="2615" w:type="dxa"/>
            <w:gridSpan w:val="3"/>
          </w:tcPr>
          <w:p w:rsidR="00207DC4" w:rsidRPr="00D13DFB" w:rsidRDefault="00207DC4" w:rsidP="008836AC">
            <w:pPr>
              <w:tabs>
                <w:tab w:val="left" w:pos="567"/>
              </w:tabs>
              <w:spacing w:after="0"/>
              <w:rPr>
                <w:rFonts w:ascii="Arial" w:hAnsi="Arial" w:cs="Arial"/>
                <w:lang w:eastAsia="ja-JP"/>
              </w:rPr>
            </w:pPr>
            <w:r w:rsidRPr="00D13DFB">
              <w:rPr>
                <w:rFonts w:ascii="Arial" w:hAnsi="Arial" w:cs="Arial"/>
                <w:lang w:eastAsia="ja-JP"/>
              </w:rPr>
              <w:t xml:space="preserve">Testing part: </w:t>
            </w:r>
            <w:r w:rsidR="00DE1B74" w:rsidRPr="00D13DFB">
              <w:rPr>
                <w:rFonts w:ascii="Arial" w:hAnsi="Arial" w:cs="Arial"/>
                <w:lang w:eastAsia="ja-JP"/>
              </w:rPr>
              <w:t>03/2019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D13DFB" w:rsidRDefault="00207DC4" w:rsidP="005F7833">
            <w:pPr>
              <w:tabs>
                <w:tab w:val="left" w:pos="567"/>
              </w:tabs>
              <w:spacing w:after="0"/>
              <w:rPr>
                <w:rFonts w:ascii="Arial" w:hAnsi="Arial" w:cs="Arial"/>
                <w:lang w:eastAsia="ja-JP"/>
              </w:rPr>
            </w:pPr>
            <w:r w:rsidRPr="00D13DFB">
              <w:rPr>
                <w:rFonts w:ascii="Arial" w:hAnsi="Arial" w:cs="Arial"/>
                <w:lang w:eastAsia="ja-JP"/>
              </w:rPr>
              <w:t xml:space="preserve">Core part: </w:t>
            </w:r>
            <w:r w:rsidR="005F7833" w:rsidRPr="00D13DFB">
              <w:rPr>
                <w:rFonts w:ascii="Arial" w:hAnsi="Arial" w:cs="Arial"/>
                <w:lang w:eastAsia="ja-JP"/>
              </w:rPr>
              <w:t>N/A</w:t>
            </w:r>
          </w:p>
        </w:tc>
        <w:tc>
          <w:tcPr>
            <w:tcW w:w="2615" w:type="dxa"/>
            <w:gridSpan w:val="3"/>
          </w:tcPr>
          <w:p w:rsidR="00207DC4" w:rsidRPr="00D13DFB" w:rsidRDefault="00207DC4" w:rsidP="005F7833">
            <w:pPr>
              <w:tabs>
                <w:tab w:val="left" w:pos="567"/>
              </w:tabs>
              <w:spacing w:after="0"/>
              <w:rPr>
                <w:rFonts w:ascii="Arial" w:hAnsi="Arial" w:cs="Arial"/>
                <w:lang w:eastAsia="ja-JP"/>
              </w:rPr>
            </w:pPr>
            <w:r w:rsidRPr="00D13DFB">
              <w:rPr>
                <w:rFonts w:ascii="Arial" w:hAnsi="Arial" w:cs="Arial"/>
                <w:lang w:eastAsia="ja-JP"/>
              </w:rPr>
              <w:t xml:space="preserve">Performance Part: </w:t>
            </w:r>
            <w:r w:rsidR="005F7833" w:rsidRPr="00D13DFB">
              <w:rPr>
                <w:rFonts w:ascii="Arial" w:hAnsi="Arial" w:cs="Arial"/>
                <w:lang w:eastAsia="ja-JP"/>
              </w:rPr>
              <w:t>N/A</w:t>
            </w:r>
          </w:p>
        </w:tc>
        <w:tc>
          <w:tcPr>
            <w:tcW w:w="2615" w:type="dxa"/>
            <w:gridSpan w:val="3"/>
          </w:tcPr>
          <w:p w:rsidR="00207DC4" w:rsidRPr="00D13DFB" w:rsidRDefault="00207DC4" w:rsidP="008836AC">
            <w:pPr>
              <w:tabs>
                <w:tab w:val="left" w:pos="567"/>
              </w:tabs>
              <w:spacing w:after="0"/>
              <w:rPr>
                <w:rFonts w:ascii="Arial" w:hAnsi="Arial" w:cs="Arial"/>
                <w:lang w:eastAsia="ja-JP"/>
              </w:rPr>
            </w:pPr>
            <w:r w:rsidRPr="00D13DFB">
              <w:rPr>
                <w:rFonts w:ascii="Arial" w:hAnsi="Arial" w:cs="Arial"/>
                <w:lang w:eastAsia="ja-JP"/>
              </w:rPr>
              <w:t>Testing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9C17E4"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D13DFB" w:rsidRDefault="00C4666A" w:rsidP="00C4666A">
            <w:pPr>
              <w:pStyle w:val="TAL"/>
              <w:jc w:val="center"/>
              <w:rPr>
                <w:b/>
                <w:bCs/>
              </w:rPr>
            </w:pPr>
            <w:r w:rsidRPr="00D13DFB">
              <w:rPr>
                <w:b/>
                <w:bCs/>
              </w:rPr>
              <w:t>Do you want to modify the time budget for this WI/SI compared to what was endorsed at the last RAN meeting?</w:t>
            </w:r>
          </w:p>
        </w:tc>
        <w:tc>
          <w:tcPr>
            <w:tcW w:w="1037" w:type="dxa"/>
            <w:vAlign w:val="center"/>
          </w:tcPr>
          <w:p w:rsidR="00D22398" w:rsidRPr="00D13DFB" w:rsidRDefault="00C21339" w:rsidP="00C4666A">
            <w:pPr>
              <w:pStyle w:val="TAL"/>
              <w:jc w:val="center"/>
              <w:rPr>
                <w:lang w:eastAsia="ja-JP"/>
              </w:rPr>
            </w:pPr>
            <w:r w:rsidRPr="00D13DF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06968" w:rsidRPr="00306968" w:rsidRDefault="00DC5885" w:rsidP="00DC5885">
      <w:pPr>
        <w:pStyle w:val="NO"/>
        <w:numPr>
          <w:ilvl w:val="0"/>
          <w:numId w:val="20"/>
        </w:numPr>
        <w:snapToGrid w:val="0"/>
        <w:spacing w:after="0"/>
        <w:rPr>
          <w:rFonts w:ascii="Arial" w:hAnsi="Arial" w:cs="Arial"/>
        </w:rPr>
      </w:pPr>
      <w:r w:rsidRPr="00DC5885">
        <w:rPr>
          <w:rFonts w:ascii="Arial" w:hAnsi="Arial" w:cs="Arial"/>
        </w:rPr>
        <w:t xml:space="preserve">Addition of support for LWA/LWIP Test Cases in generic procedures </w:t>
      </w:r>
      <w:r w:rsidR="00430E31">
        <w:rPr>
          <w:rFonts w:ascii="Arial" w:hAnsi="Arial" w:cs="Arial"/>
        </w:rPr>
        <w:t>[4</w:t>
      </w:r>
      <w:r w:rsidR="007730E5">
        <w:rPr>
          <w:rFonts w:ascii="Arial" w:hAnsi="Arial" w:cs="Arial"/>
        </w:rPr>
        <w:t>]</w:t>
      </w:r>
    </w:p>
    <w:p w:rsidR="00306968" w:rsidRPr="00306968" w:rsidRDefault="00DC5885" w:rsidP="00DC5885">
      <w:pPr>
        <w:pStyle w:val="NO"/>
        <w:numPr>
          <w:ilvl w:val="0"/>
          <w:numId w:val="20"/>
        </w:numPr>
        <w:snapToGrid w:val="0"/>
        <w:spacing w:after="0"/>
        <w:rPr>
          <w:rFonts w:ascii="Arial" w:hAnsi="Arial" w:cs="Arial"/>
        </w:rPr>
      </w:pPr>
      <w:r w:rsidRPr="00DC5885">
        <w:rPr>
          <w:rFonts w:ascii="Arial" w:hAnsi="Arial" w:cs="Arial"/>
        </w:rPr>
        <w:t xml:space="preserve">Correction of test case 8.2.5.1 </w:t>
      </w:r>
      <w:r w:rsidR="00430E31">
        <w:rPr>
          <w:rFonts w:ascii="Arial" w:hAnsi="Arial" w:cs="Arial"/>
        </w:rPr>
        <w:t>[5</w:t>
      </w:r>
      <w:r w:rsidR="007730E5">
        <w:rPr>
          <w:rFonts w:ascii="Arial" w:hAnsi="Arial" w:cs="Arial"/>
        </w:rPr>
        <w:t>]</w:t>
      </w:r>
    </w:p>
    <w:p w:rsidR="00306968" w:rsidRPr="00306968" w:rsidRDefault="00DC5885" w:rsidP="00DC5885">
      <w:pPr>
        <w:pStyle w:val="NO"/>
        <w:numPr>
          <w:ilvl w:val="0"/>
          <w:numId w:val="20"/>
        </w:numPr>
        <w:snapToGrid w:val="0"/>
        <w:spacing w:after="0"/>
        <w:rPr>
          <w:rFonts w:ascii="Arial" w:hAnsi="Arial" w:cs="Arial"/>
        </w:rPr>
      </w:pPr>
      <w:r w:rsidRPr="00DC5885">
        <w:rPr>
          <w:rFonts w:ascii="Arial" w:hAnsi="Arial" w:cs="Arial"/>
        </w:rPr>
        <w:t>Corrections to test case 8.2.5.6</w:t>
      </w:r>
      <w:r w:rsidR="00430E31">
        <w:rPr>
          <w:rFonts w:ascii="Arial" w:hAnsi="Arial" w:cs="Arial"/>
        </w:rPr>
        <w:t xml:space="preserve"> [6</w:t>
      </w:r>
      <w:r w:rsidR="007730E5">
        <w:rPr>
          <w:rFonts w:ascii="Arial" w:hAnsi="Arial" w:cs="Arial"/>
        </w:rPr>
        <w:t>]</w:t>
      </w:r>
    </w:p>
    <w:p w:rsidR="00306968" w:rsidRPr="00306968" w:rsidRDefault="00DC5885" w:rsidP="00306968">
      <w:pPr>
        <w:pStyle w:val="NO"/>
        <w:numPr>
          <w:ilvl w:val="0"/>
          <w:numId w:val="20"/>
        </w:numPr>
        <w:snapToGrid w:val="0"/>
        <w:spacing w:after="0"/>
        <w:rPr>
          <w:rFonts w:ascii="Arial" w:hAnsi="Arial" w:cs="Arial"/>
        </w:rPr>
      </w:pPr>
      <w:r>
        <w:rPr>
          <w:rFonts w:ascii="Arial" w:eastAsia="Times New Roman" w:hAnsi="Arial"/>
        </w:rPr>
        <w:t>Modifications to “</w:t>
      </w:r>
      <w:r w:rsidRPr="003A4CD5">
        <w:rPr>
          <w:rFonts w:ascii="Arial" w:eastAsia="Times New Roman" w:hAnsi="Arial"/>
        </w:rPr>
        <w:t>E-UTRAN FDD-WLAN Event Triggered Reporting in non-DRX under AWGN</w:t>
      </w:r>
      <w:r>
        <w:rPr>
          <w:rFonts w:ascii="Arial" w:eastAsia="Times New Roman" w:hAnsi="Arial"/>
        </w:rPr>
        <w:t>” TC</w:t>
      </w:r>
      <w:r>
        <w:rPr>
          <w:rFonts w:ascii="Arial" w:hAnsi="Arial" w:cs="Arial"/>
        </w:rPr>
        <w:t xml:space="preserve">  </w:t>
      </w:r>
      <w:r w:rsidR="00430E31">
        <w:rPr>
          <w:rFonts w:ascii="Arial" w:hAnsi="Arial" w:cs="Arial"/>
        </w:rPr>
        <w:t>[7</w:t>
      </w:r>
      <w:r w:rsidR="007730E5">
        <w:rPr>
          <w:rFonts w:ascii="Arial" w:hAnsi="Arial" w:cs="Arial"/>
        </w:rPr>
        <w:t>]</w:t>
      </w:r>
    </w:p>
    <w:p w:rsidR="00306968" w:rsidRPr="00FA7B9C" w:rsidRDefault="00DC5885" w:rsidP="00306968">
      <w:pPr>
        <w:pStyle w:val="NO"/>
        <w:numPr>
          <w:ilvl w:val="0"/>
          <w:numId w:val="20"/>
        </w:numPr>
        <w:snapToGrid w:val="0"/>
        <w:spacing w:after="0"/>
        <w:rPr>
          <w:rFonts w:ascii="Arial" w:hAnsi="Arial" w:cs="Arial"/>
        </w:rPr>
      </w:pPr>
      <w:r>
        <w:rPr>
          <w:rFonts w:ascii="Arial" w:eastAsia="Times New Roman" w:hAnsi="Arial"/>
        </w:rPr>
        <w:t>Modifications to “E-UTRAN T</w:t>
      </w:r>
      <w:r w:rsidRPr="003A4CD5">
        <w:rPr>
          <w:rFonts w:ascii="Arial" w:eastAsia="Times New Roman" w:hAnsi="Arial"/>
        </w:rPr>
        <w:t>DD-WLAN Event Triggered Reporting in non-DRX under AWGN</w:t>
      </w:r>
      <w:r>
        <w:rPr>
          <w:rFonts w:ascii="Arial" w:eastAsia="Times New Roman" w:hAnsi="Arial"/>
        </w:rPr>
        <w:t xml:space="preserve">” TC </w:t>
      </w:r>
      <w:r w:rsidR="00430E31">
        <w:rPr>
          <w:rFonts w:ascii="Arial" w:hAnsi="Arial" w:cs="Arial"/>
        </w:rPr>
        <w:t>[8</w:t>
      </w:r>
      <w:r w:rsidR="007730E5">
        <w:rPr>
          <w:rFonts w:ascii="Arial" w:hAnsi="Arial" w:cs="Arial"/>
        </w:rPr>
        <w:t>]</w:t>
      </w:r>
    </w:p>
    <w:p w:rsidR="00815869" w:rsidRDefault="00815869" w:rsidP="00815869">
      <w:pPr>
        <w:pStyle w:val="Heading4"/>
        <w:rPr>
          <w:lang w:eastAsia="ja-JP"/>
        </w:rPr>
      </w:pPr>
      <w:r>
        <w:rPr>
          <w:lang w:eastAsia="ja-JP"/>
        </w:rPr>
        <w:t>2.5.2</w:t>
      </w:r>
      <w:r>
        <w:rPr>
          <w:lang w:eastAsia="ja-JP"/>
        </w:rPr>
        <w:tab/>
        <w:t>Remaining Open issues</w:t>
      </w:r>
    </w:p>
    <w:p w:rsidR="009D7FC8" w:rsidRDefault="00DC5885" w:rsidP="009D7FC8">
      <w:pPr>
        <w:pStyle w:val="NO"/>
        <w:numPr>
          <w:ilvl w:val="0"/>
          <w:numId w:val="20"/>
        </w:numPr>
        <w:snapToGrid w:val="0"/>
        <w:spacing w:after="0"/>
        <w:rPr>
          <w:rFonts w:ascii="Arial" w:hAnsi="Arial" w:cs="Arial"/>
        </w:rPr>
      </w:pPr>
      <w:r>
        <w:rPr>
          <w:rFonts w:ascii="Arial" w:hAnsi="Arial" w:cs="Arial"/>
        </w:rPr>
        <w:t>TT for RRM TC</w:t>
      </w:r>
    </w:p>
    <w:p w:rsidR="00DC5885" w:rsidRPr="00CE6300" w:rsidRDefault="00DC5885" w:rsidP="009D7FC8">
      <w:pPr>
        <w:pStyle w:val="NO"/>
        <w:numPr>
          <w:ilvl w:val="0"/>
          <w:numId w:val="20"/>
        </w:numPr>
        <w:snapToGrid w:val="0"/>
        <w:spacing w:after="0"/>
        <w:rPr>
          <w:rFonts w:ascii="Arial" w:hAnsi="Arial" w:cs="Arial"/>
        </w:rPr>
      </w:pPr>
      <w:r w:rsidRPr="00DC5885">
        <w:rPr>
          <w:rFonts w:ascii="Arial" w:hAnsi="Arial" w:cs="Arial"/>
        </w:rPr>
        <w:t xml:space="preserve">Test Model </w:t>
      </w:r>
      <w:r w:rsidRPr="00DC5885">
        <w:rPr>
          <w:rFonts w:ascii="Arial" w:hAnsi="Arial" w:cs="Arial"/>
        </w:rPr>
        <w:t>TTCN development</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&lt;&lt;&lt; Pending Issues  - any dependency on other WGs &gt;&gt;&gt;&gt;</w:t>
      </w:r>
    </w:p>
    <w:p w:rsidR="00815869" w:rsidRDefault="00815869" w:rsidP="00815869">
      <w:pPr>
        <w:pStyle w:val="Heading4"/>
        <w:rPr>
          <w:lang w:eastAsia="ja-JP"/>
        </w:rPr>
      </w:pPr>
      <w:r>
        <w:rPr>
          <w:lang w:eastAsia="ja-JP"/>
        </w:rPr>
        <w:t>2.5.4</w:t>
      </w:r>
      <w:r>
        <w:rPr>
          <w:lang w:eastAsia="ja-JP"/>
        </w:rPr>
        <w:tab/>
        <w:t>Estimated Level of Completion</w:t>
      </w:r>
    </w:p>
    <w:p w:rsidR="00FE2242" w:rsidRPr="00FE2242" w:rsidRDefault="00FE2242" w:rsidP="00FE2242">
      <w:pPr>
        <w:tabs>
          <w:tab w:val="left" w:pos="567"/>
        </w:tabs>
        <w:spacing w:after="0"/>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Pr>
          <w:rFonts w:ascii="Arial" w:hAnsi="Arial" w:cs="Arial"/>
        </w:rPr>
        <w:tab/>
      </w:r>
      <w:r w:rsidRPr="00A41366">
        <w:rPr>
          <w:rFonts w:ascii="Arial" w:hAnsi="Arial" w:cs="Arial"/>
        </w:rPr>
        <w:t>RAN5 Testing part:</w:t>
      </w:r>
      <w:r w:rsidRPr="00A41366">
        <w:rPr>
          <w:rFonts w:ascii="Arial" w:hAnsi="Arial" w:cs="Arial"/>
        </w:rPr>
        <w:tab/>
      </w:r>
      <w:r w:rsidRPr="00A41366">
        <w:rPr>
          <w:rFonts w:ascii="Arial" w:hAnsi="Arial" w:cs="Arial"/>
        </w:rPr>
        <w:tab/>
      </w:r>
      <w:r w:rsidR="00DC5885">
        <w:rPr>
          <w:rFonts w:ascii="Arial" w:hAnsi="Arial" w:cs="Arial"/>
        </w:rPr>
        <w:t xml:space="preserve">100 </w:t>
      </w:r>
      <w:r w:rsidRPr="00A41366">
        <w:rPr>
          <w:rFonts w:ascii="Arial" w:hAnsi="Arial" w:cs="Arial"/>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430E31" w:rsidRPr="00052175" w:rsidRDefault="00430E31" w:rsidP="00430E31">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RP-160404, New Work Item Proposal: UE Conformance Test Aspects – Wireless Local Area Network (WLAN) – 3GPP Radio Interworking</w:t>
      </w:r>
    </w:p>
    <w:p w:rsidR="00430E31" w:rsidRPr="00052175" w:rsidRDefault="00430E31" w:rsidP="00430E31">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RP-182078, Revised WID: UE Conformance Test Aspects – Wireless Local Area Network (WLAN) – 3GPP Radio InterworkingRP-160404</w:t>
      </w:r>
      <w:r w:rsidRPr="00052175">
        <w:rPr>
          <w:rFonts w:ascii="Arial" w:hAnsi="Arial" w:cs="Arial"/>
          <w:sz w:val="20"/>
          <w:szCs w:val="20"/>
        </w:rPr>
        <w:tab/>
        <w:t>New Work Item Proposal: UE Conformance Test Aspects – Wireless Local Area Network (WLAN) – 3GPP Radio Interworking</w:t>
      </w:r>
    </w:p>
    <w:p w:rsidR="00D13DFB" w:rsidRPr="00052175" w:rsidRDefault="00D13DFB" w:rsidP="00D13DFB">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w:t>
      </w:r>
      <w:r w:rsidR="00DC5885" w:rsidRPr="00DC5885">
        <w:rPr>
          <w:rFonts w:ascii="Arial" w:hAnsi="Arial" w:cs="Arial"/>
          <w:sz w:val="20"/>
          <w:szCs w:val="20"/>
        </w:rPr>
        <w:t>92166</w:t>
      </w:r>
      <w:r w:rsidRPr="00DC5885">
        <w:rPr>
          <w:rFonts w:ascii="Arial" w:hAnsi="Arial" w:cs="Arial"/>
          <w:sz w:val="20"/>
          <w:szCs w:val="20"/>
        </w:rPr>
        <w:t>,</w:t>
      </w:r>
      <w:r w:rsidRPr="00052175">
        <w:rPr>
          <w:rFonts w:ascii="Arial" w:hAnsi="Arial" w:cs="Arial"/>
          <w:sz w:val="20"/>
          <w:szCs w:val="20"/>
        </w:rPr>
        <w:t xml:space="preserve"> WP – UE Conformance Test Aspects - Wireless Local Area Network (WLAN) – 3GPP Radio Level Integration and Interworking</w:t>
      </w:r>
    </w:p>
    <w:p w:rsidR="007730E5" w:rsidRPr="00052175" w:rsidRDefault="00DC5885" w:rsidP="00DC5885">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R5-192344</w:t>
      </w:r>
      <w:r w:rsidR="007730E5" w:rsidRPr="00052175">
        <w:rPr>
          <w:rFonts w:ascii="Arial" w:hAnsi="Arial" w:cs="Arial"/>
          <w:sz w:val="20"/>
          <w:szCs w:val="20"/>
        </w:rPr>
        <w:t xml:space="preserve">, </w:t>
      </w:r>
      <w:r w:rsidRPr="00DC5885">
        <w:rPr>
          <w:rFonts w:ascii="Arial" w:hAnsi="Arial" w:cs="Arial"/>
          <w:sz w:val="20"/>
          <w:szCs w:val="20"/>
        </w:rPr>
        <w:t>Addition of support for LWA/LWIP Test Cases in generic procedures</w:t>
      </w:r>
      <w:r w:rsidR="007730E5" w:rsidRPr="00052175">
        <w:rPr>
          <w:rFonts w:ascii="Arial" w:hAnsi="Arial" w:cs="Arial"/>
          <w:sz w:val="20"/>
          <w:szCs w:val="20"/>
        </w:rPr>
        <w:t xml:space="preserve">, </w:t>
      </w:r>
      <w:r w:rsidR="00262281" w:rsidRPr="00052175">
        <w:rPr>
          <w:rFonts w:ascii="Arial" w:hAnsi="Arial" w:cs="Arial"/>
          <w:sz w:val="20"/>
          <w:szCs w:val="20"/>
        </w:rPr>
        <w:t>Intel Corporation (UK)</w:t>
      </w:r>
    </w:p>
    <w:p w:rsidR="007730E5" w:rsidRPr="00052175" w:rsidRDefault="00DC5885" w:rsidP="00DC5885">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R5-192346</w:t>
      </w:r>
      <w:r w:rsidR="007730E5" w:rsidRPr="00052175">
        <w:rPr>
          <w:rFonts w:ascii="Arial" w:hAnsi="Arial" w:cs="Arial"/>
          <w:sz w:val="20"/>
          <w:szCs w:val="20"/>
        </w:rPr>
        <w:t xml:space="preserve">, </w:t>
      </w:r>
      <w:r w:rsidRPr="00DC5885">
        <w:rPr>
          <w:rFonts w:ascii="Arial" w:hAnsi="Arial" w:cs="Arial"/>
          <w:sz w:val="20"/>
          <w:szCs w:val="20"/>
        </w:rPr>
        <w:t>Correction of test case 8.2.5.1</w:t>
      </w:r>
      <w:r w:rsidR="007730E5" w:rsidRPr="00052175">
        <w:rPr>
          <w:rFonts w:ascii="Arial" w:hAnsi="Arial" w:cs="Arial"/>
          <w:sz w:val="20"/>
          <w:szCs w:val="20"/>
        </w:rPr>
        <w:t xml:space="preserve">, </w:t>
      </w:r>
      <w:r w:rsidR="00262281" w:rsidRPr="00052175">
        <w:rPr>
          <w:rFonts w:ascii="Arial" w:hAnsi="Arial" w:cs="Arial"/>
          <w:sz w:val="20"/>
          <w:szCs w:val="20"/>
        </w:rPr>
        <w:t>Intel Corporation (UK)</w:t>
      </w:r>
    </w:p>
    <w:p w:rsidR="007730E5" w:rsidRPr="00052175" w:rsidRDefault="00DC5885" w:rsidP="00DC5885">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R5-192345</w:t>
      </w:r>
      <w:r w:rsidR="007730E5" w:rsidRPr="00052175">
        <w:rPr>
          <w:rFonts w:ascii="Arial" w:hAnsi="Arial" w:cs="Arial"/>
          <w:sz w:val="20"/>
          <w:szCs w:val="20"/>
        </w:rPr>
        <w:t xml:space="preserve">, </w:t>
      </w:r>
      <w:r>
        <w:rPr>
          <w:rFonts w:ascii="Arial" w:hAnsi="Arial" w:cs="Arial"/>
          <w:sz w:val="20"/>
          <w:szCs w:val="20"/>
        </w:rPr>
        <w:t>Correction of test case 8.2.5.6</w:t>
      </w:r>
      <w:r w:rsidR="007730E5" w:rsidRPr="00052175">
        <w:rPr>
          <w:rFonts w:ascii="Arial" w:hAnsi="Arial" w:cs="Arial"/>
          <w:sz w:val="20"/>
          <w:szCs w:val="20"/>
        </w:rPr>
        <w:t xml:space="preserve">, </w:t>
      </w:r>
      <w:r w:rsidR="00262281" w:rsidRPr="00052175">
        <w:rPr>
          <w:rFonts w:ascii="Arial" w:hAnsi="Arial" w:cs="Arial"/>
          <w:sz w:val="20"/>
          <w:szCs w:val="20"/>
        </w:rPr>
        <w:t>Intel Corporation (UK)</w:t>
      </w:r>
    </w:p>
    <w:p w:rsidR="007730E5" w:rsidRPr="00052175" w:rsidRDefault="00DC5885" w:rsidP="00DC5885">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R5-192537</w:t>
      </w:r>
      <w:r w:rsidR="007730E5" w:rsidRPr="00052175">
        <w:rPr>
          <w:rFonts w:ascii="Arial" w:hAnsi="Arial" w:cs="Arial"/>
          <w:sz w:val="20"/>
          <w:szCs w:val="20"/>
        </w:rPr>
        <w:t xml:space="preserve">, </w:t>
      </w:r>
      <w:r w:rsidRPr="00DC5885">
        <w:rPr>
          <w:rFonts w:ascii="Arial" w:hAnsi="Arial" w:cs="Arial"/>
          <w:sz w:val="20"/>
          <w:szCs w:val="20"/>
        </w:rPr>
        <w:t>Modifications to “E-UTRAN FDD-WLAN Event Triggered Reporting in non-DRX under AWGN” TC</w:t>
      </w:r>
      <w:r w:rsidR="007730E5" w:rsidRPr="00052175">
        <w:rPr>
          <w:rFonts w:ascii="Arial" w:hAnsi="Arial" w:cs="Arial"/>
          <w:sz w:val="20"/>
          <w:szCs w:val="20"/>
        </w:rPr>
        <w:t xml:space="preserve">, </w:t>
      </w:r>
      <w:r w:rsidR="00262281" w:rsidRPr="00052175">
        <w:rPr>
          <w:rFonts w:ascii="Arial" w:hAnsi="Arial" w:cs="Arial"/>
          <w:sz w:val="20"/>
          <w:szCs w:val="20"/>
        </w:rPr>
        <w:t>Intel Corporation (UK)</w:t>
      </w:r>
    </w:p>
    <w:p w:rsidR="00701410" w:rsidRPr="00052175" w:rsidRDefault="00DC5885" w:rsidP="00DC5885">
      <w:pPr>
        <w:pStyle w:val="ListParagraph"/>
        <w:numPr>
          <w:ilvl w:val="0"/>
          <w:numId w:val="21"/>
        </w:numPr>
        <w:snapToGrid w:val="0"/>
        <w:ind w:leftChars="0"/>
        <w:rPr>
          <w:rFonts w:ascii="Arial" w:hAnsi="Arial" w:cs="Arial"/>
          <w:sz w:val="20"/>
          <w:szCs w:val="20"/>
        </w:rPr>
      </w:pPr>
      <w:r w:rsidRPr="00DC5885">
        <w:rPr>
          <w:rFonts w:ascii="Arial" w:hAnsi="Arial" w:cs="Arial"/>
          <w:sz w:val="20"/>
          <w:szCs w:val="20"/>
        </w:rPr>
        <w:t>R5-192538</w:t>
      </w:r>
      <w:r w:rsidR="007730E5" w:rsidRPr="00052175">
        <w:rPr>
          <w:rFonts w:ascii="Arial" w:hAnsi="Arial" w:cs="Arial"/>
          <w:sz w:val="20"/>
          <w:szCs w:val="20"/>
        </w:rPr>
        <w:t xml:space="preserve">, </w:t>
      </w:r>
      <w:r>
        <w:rPr>
          <w:rFonts w:ascii="Arial" w:hAnsi="Arial" w:cs="Arial"/>
          <w:sz w:val="20"/>
          <w:szCs w:val="20"/>
        </w:rPr>
        <w:t>Modifications to “E-UTRAN T</w:t>
      </w:r>
      <w:r w:rsidRPr="00DC5885">
        <w:rPr>
          <w:rFonts w:ascii="Arial" w:hAnsi="Arial" w:cs="Arial"/>
          <w:sz w:val="20"/>
          <w:szCs w:val="20"/>
        </w:rPr>
        <w:t>DD-WLAN Event Triggered Reporting in non-DRX under AWGN” TC</w:t>
      </w:r>
      <w:r w:rsidR="007730E5" w:rsidRPr="00052175">
        <w:rPr>
          <w:rFonts w:ascii="Arial" w:hAnsi="Arial" w:cs="Arial"/>
          <w:sz w:val="20"/>
          <w:szCs w:val="20"/>
        </w:rPr>
        <w:t xml:space="preserve">, </w:t>
      </w:r>
      <w:r w:rsidR="00262281" w:rsidRPr="00052175">
        <w:rPr>
          <w:rFonts w:ascii="Arial" w:hAnsi="Arial" w:cs="Arial"/>
          <w:sz w:val="20"/>
          <w:szCs w:val="20"/>
        </w:rPr>
        <w:t>Intel Corporation (UK)</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7E4" w:rsidRDefault="009C17E4">
      <w:r>
        <w:separator/>
      </w:r>
    </w:p>
  </w:endnote>
  <w:endnote w:type="continuationSeparator" w:id="0">
    <w:p w:rsidR="009C17E4" w:rsidRDefault="009C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5915F5">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915F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7E4" w:rsidRDefault="009C17E4">
      <w:r>
        <w:separator/>
      </w:r>
    </w:p>
  </w:footnote>
  <w:footnote w:type="continuationSeparator" w:id="0">
    <w:p w:rsidR="009C17E4" w:rsidRDefault="009C17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18"/>
  </w:num>
  <w:num w:numId="19">
    <w:abstractNumId w:val="16"/>
  </w:num>
  <w:num w:numId="20">
    <w:abstractNumId w:val="1"/>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175"/>
    <w:rsid w:val="0005259B"/>
    <w:rsid w:val="00053FEE"/>
    <w:rsid w:val="00060AE4"/>
    <w:rsid w:val="000746A7"/>
    <w:rsid w:val="000848D9"/>
    <w:rsid w:val="000910BB"/>
    <w:rsid w:val="000926AF"/>
    <w:rsid w:val="000A3ED2"/>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D49B9"/>
    <w:rsid w:val="001E0075"/>
    <w:rsid w:val="001F1B1F"/>
    <w:rsid w:val="001F2A20"/>
    <w:rsid w:val="00207DC4"/>
    <w:rsid w:val="0022485E"/>
    <w:rsid w:val="00243A99"/>
    <w:rsid w:val="00262281"/>
    <w:rsid w:val="00263CA4"/>
    <w:rsid w:val="0029567C"/>
    <w:rsid w:val="002B5FD5"/>
    <w:rsid w:val="002D64A9"/>
    <w:rsid w:val="00301B7A"/>
    <w:rsid w:val="00306968"/>
    <w:rsid w:val="00306D59"/>
    <w:rsid w:val="0032503A"/>
    <w:rsid w:val="00325EE1"/>
    <w:rsid w:val="003357C0"/>
    <w:rsid w:val="00344D60"/>
    <w:rsid w:val="00346477"/>
    <w:rsid w:val="00347CB0"/>
    <w:rsid w:val="0036248C"/>
    <w:rsid w:val="00367401"/>
    <w:rsid w:val="00375678"/>
    <w:rsid w:val="00391E76"/>
    <w:rsid w:val="0039390A"/>
    <w:rsid w:val="00394AB0"/>
    <w:rsid w:val="00396252"/>
    <w:rsid w:val="003A4B47"/>
    <w:rsid w:val="003B24AF"/>
    <w:rsid w:val="003B7182"/>
    <w:rsid w:val="003D5036"/>
    <w:rsid w:val="003D764D"/>
    <w:rsid w:val="003E3A1A"/>
    <w:rsid w:val="0040091C"/>
    <w:rsid w:val="004041C2"/>
    <w:rsid w:val="00406D7A"/>
    <w:rsid w:val="004258BA"/>
    <w:rsid w:val="00430E31"/>
    <w:rsid w:val="004531C9"/>
    <w:rsid w:val="00453CB2"/>
    <w:rsid w:val="00457D91"/>
    <w:rsid w:val="00460C31"/>
    <w:rsid w:val="00462049"/>
    <w:rsid w:val="00464E5B"/>
    <w:rsid w:val="0047055A"/>
    <w:rsid w:val="00474450"/>
    <w:rsid w:val="004873E6"/>
    <w:rsid w:val="00493B4C"/>
    <w:rsid w:val="004B15B8"/>
    <w:rsid w:val="004B566C"/>
    <w:rsid w:val="004B7B48"/>
    <w:rsid w:val="004C4B48"/>
    <w:rsid w:val="004D4AB1"/>
    <w:rsid w:val="004D4C30"/>
    <w:rsid w:val="004F218A"/>
    <w:rsid w:val="0050334E"/>
    <w:rsid w:val="00505387"/>
    <w:rsid w:val="00512DF7"/>
    <w:rsid w:val="005141E7"/>
    <w:rsid w:val="00517E63"/>
    <w:rsid w:val="00526B0D"/>
    <w:rsid w:val="0054652E"/>
    <w:rsid w:val="0055346F"/>
    <w:rsid w:val="005579FF"/>
    <w:rsid w:val="005776DD"/>
    <w:rsid w:val="00582117"/>
    <w:rsid w:val="0058478F"/>
    <w:rsid w:val="005915F5"/>
    <w:rsid w:val="00593315"/>
    <w:rsid w:val="005A170D"/>
    <w:rsid w:val="005A6C96"/>
    <w:rsid w:val="005D0418"/>
    <w:rsid w:val="005E1D58"/>
    <w:rsid w:val="005F7833"/>
    <w:rsid w:val="00610E37"/>
    <w:rsid w:val="006207ED"/>
    <w:rsid w:val="00626BC9"/>
    <w:rsid w:val="006458DF"/>
    <w:rsid w:val="00650D52"/>
    <w:rsid w:val="006529DB"/>
    <w:rsid w:val="006615B2"/>
    <w:rsid w:val="00662313"/>
    <w:rsid w:val="00673911"/>
    <w:rsid w:val="006870C9"/>
    <w:rsid w:val="006A3ADF"/>
    <w:rsid w:val="006A7BCB"/>
    <w:rsid w:val="006B4C1E"/>
    <w:rsid w:val="006C090F"/>
    <w:rsid w:val="006C4E32"/>
    <w:rsid w:val="006C56D8"/>
    <w:rsid w:val="006D07AE"/>
    <w:rsid w:val="006D1C93"/>
    <w:rsid w:val="006E3F11"/>
    <w:rsid w:val="006F6303"/>
    <w:rsid w:val="00701410"/>
    <w:rsid w:val="00701B32"/>
    <w:rsid w:val="007113A1"/>
    <w:rsid w:val="00721CF6"/>
    <w:rsid w:val="00723E46"/>
    <w:rsid w:val="00733826"/>
    <w:rsid w:val="00763D5A"/>
    <w:rsid w:val="007658D9"/>
    <w:rsid w:val="00766CFB"/>
    <w:rsid w:val="007730E5"/>
    <w:rsid w:val="007816FF"/>
    <w:rsid w:val="00783B44"/>
    <w:rsid w:val="00785028"/>
    <w:rsid w:val="00792B20"/>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A74EF"/>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17E4"/>
    <w:rsid w:val="009C6592"/>
    <w:rsid w:val="009D7FC8"/>
    <w:rsid w:val="009E209B"/>
    <w:rsid w:val="009F0747"/>
    <w:rsid w:val="00A03514"/>
    <w:rsid w:val="00A17079"/>
    <w:rsid w:val="00A278F3"/>
    <w:rsid w:val="00A448C3"/>
    <w:rsid w:val="00A458D4"/>
    <w:rsid w:val="00A46FB7"/>
    <w:rsid w:val="00A53118"/>
    <w:rsid w:val="00A86AB5"/>
    <w:rsid w:val="00A97226"/>
    <w:rsid w:val="00AA0E64"/>
    <w:rsid w:val="00AA142F"/>
    <w:rsid w:val="00AA53DB"/>
    <w:rsid w:val="00AB239A"/>
    <w:rsid w:val="00AC39FB"/>
    <w:rsid w:val="00AC68D9"/>
    <w:rsid w:val="00AD53C7"/>
    <w:rsid w:val="00AD7ADC"/>
    <w:rsid w:val="00AE08EB"/>
    <w:rsid w:val="00B00BBE"/>
    <w:rsid w:val="00B10710"/>
    <w:rsid w:val="00B208FA"/>
    <w:rsid w:val="00B25C12"/>
    <w:rsid w:val="00B25C72"/>
    <w:rsid w:val="00B2766F"/>
    <w:rsid w:val="00B31ABC"/>
    <w:rsid w:val="00B445ED"/>
    <w:rsid w:val="00B44789"/>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6300"/>
    <w:rsid w:val="00CF5E71"/>
    <w:rsid w:val="00CF7FAC"/>
    <w:rsid w:val="00D13DFB"/>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C50"/>
    <w:rsid w:val="00DA4E93"/>
    <w:rsid w:val="00DC5885"/>
    <w:rsid w:val="00DE1B7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90E2C"/>
    <w:rsid w:val="00FA0DF2"/>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3</Pages>
  <Words>866</Words>
  <Characters>4698</Characters>
  <Application>Microsoft Office Word</Application>
  <DocSecurity>0</DocSecurity>
  <Lines>149</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Editor</cp:lastModifiedBy>
  <cp:revision>8</cp:revision>
  <dcterms:created xsi:type="dcterms:W3CDTF">2019-02-25T10:33:00Z</dcterms:created>
  <dcterms:modified xsi:type="dcterms:W3CDTF">2019-03-01T08:26:00Z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ebdba605-352b-44e2-b24e-cee5edb58c68</vt:lpwstr>
  </property>
  <property fmtid="{D5CDD505-2E9C-101B-9397-08002B2CF9AE}" pid="3" name="CTP_TimeStamp">
    <vt:lpwstr>2019-03-01 08:26:01Z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